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5A" w:rsidRPr="00B4285A" w:rsidRDefault="00B4285A" w:rsidP="00B428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  <w:t>«Осторожно, петарды»</w:t>
      </w:r>
    </w:p>
    <w:p w:rsidR="00B4285A" w:rsidRPr="00B4285A" w:rsidRDefault="00B4285A" w:rsidP="00B428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Памятка для детей и родителей</w:t>
      </w:r>
    </w:p>
    <w:p w:rsidR="00B4285A" w:rsidRPr="00B4285A" w:rsidRDefault="00B4285A" w:rsidP="00B42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скоро будет любимый всеми в нашей стране праздник — Новый Год. Одна из замечательных новогодних традиций этого зажигательного праздника — запуск фейерверков, взрыв петард и другой пиротехники, которая создаёт волшебную атмосферу — однако это источник большинства новогодних травм, особенно для детей, которые так и норовят встать поближе, потрогать салют и проделать другие опасные действия. Основное (к сожалению, очень редко соблюдаемое) правило — </w:t>
      </w:r>
      <w:r w:rsidRPr="00B4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пиротехника детям не игрушка.</w:t>
      </w: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Продажа «огненных потех» детям до 16 лет запрещена, </w:t>
      </w:r>
      <w:proofErr w:type="gramStart"/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имеете возможность убедить своего ребенка воздержаться от опасной забавы — лучше это сделать.</w:t>
      </w:r>
    </w:p>
    <w:p w:rsidR="00B4285A" w:rsidRPr="00B4285A" w:rsidRDefault="00B4285A" w:rsidP="00B42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</w:t>
      </w: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того, что при использовании пиротехники могут случиться несчастные случаи</w:t>
      </w:r>
      <w:r w:rsidRPr="00B4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некачественная продукция; несоблюдение элементарных правил техники безопасности при запуске салютов; пиротехника используется детьми без присмотра взрослых; запуск салютов осуществляется людьми в состоянии алкогольного опьянения.</w:t>
      </w:r>
    </w:p>
    <w:p w:rsidR="00B4285A" w:rsidRPr="00B4285A" w:rsidRDefault="00B4285A" w:rsidP="00B42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лишь малая часть последствий</w:t>
      </w: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 которым может привести несоблюдение техники безопасности при использовании праздничной пиротехники: </w:t>
      </w:r>
      <w:r w:rsidRPr="00B4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серьёзные травмы зрения, ожоги рук и лица, потеря пальцев</w:t>
      </w: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85A" w:rsidRPr="00B4285A" w:rsidRDefault="00B4285A" w:rsidP="00B4285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u w:val="single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u w:val="single"/>
          <w:lang w:eastAsia="ru-RU"/>
        </w:rPr>
        <w:t>Правила безопасности при запуске петард и фейерверков.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изучите перед запуском инструкцию!</w:t>
      </w:r>
      <w:bookmarkStart w:id="0" w:name="_GoBack"/>
      <w:bookmarkEnd w:id="0"/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поджечь фитиль вы должны точно знать, где у изделия верх и откуда будут вылетать горящие элементы. Нельзя даже в шутку направлять фейерверки в сторону зрителей.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 запуска должна быть ровной, над ней не должно быть деревьев, линий электропередач и др. препятствий. Кроме того, она должна находиться на расстоянии не менее 50 метров от жилых домов. Ракеты часто залетают на балконы или, пробивая оконные стекла, в квартиры, служат причиной пожара. Кроме того, фейерверки могут попасть в людей.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бросайте горящие петарды в людей и животных!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Запускать петарды детям запрещено!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 места для запуска каждого конкретного изделия должны быть указаны в инструкции.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держите изделие в руках после поджога. Отбросьте от себя на 5-6 метров или после того, как фитиль был подожжен, положите на землю и быстро удалитесь на расстояние 5–6 метров от изделия!</w:t>
      </w:r>
    </w:p>
    <w:p w:rsidR="00B4285A" w:rsidRPr="00B4285A" w:rsidRDefault="00B4285A" w:rsidP="00B42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Уничтожают фейерверки, поместив их в воду на срок до двух суток. После этого их можно выбросить с бытовым мусором.</w:t>
      </w:r>
    </w:p>
    <w:p w:rsidR="009E3B0E" w:rsidRPr="00B4285A" w:rsidRDefault="00B4285A" w:rsidP="00B428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  <w:r w:rsidRPr="00B4285A">
        <w:rPr>
          <w:rFonts w:ascii="Times New Roman" w:eastAsia="Times New Roman" w:hAnsi="Times New Roman" w:cs="Times New Roman"/>
          <w:noProof/>
          <w:color w:val="222222"/>
          <w:sz w:val="44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5C515D9" wp14:editId="14E3ED17">
            <wp:simplePos x="0" y="0"/>
            <wp:positionH relativeFrom="column">
              <wp:posOffset>-546735</wp:posOffset>
            </wp:positionH>
            <wp:positionV relativeFrom="page">
              <wp:posOffset>1094740</wp:posOffset>
            </wp:positionV>
            <wp:extent cx="6524625" cy="9101695"/>
            <wp:effectExtent l="228600" t="190500" r="219075" b="175895"/>
            <wp:wrapNone/>
            <wp:docPr id="1" name="Рисунок 1" descr="Правила безопасности при использовании пир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сти при использовании пиротех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1016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85A"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  <w:t>Это должен знать каждый!</w:t>
      </w:r>
    </w:p>
    <w:sectPr w:rsidR="009E3B0E" w:rsidRPr="00B4285A" w:rsidSect="00B4285A">
      <w:pgSz w:w="11906" w:h="16838"/>
      <w:pgMar w:top="851" w:right="850" w:bottom="568" w:left="1701" w:header="708" w:footer="708" w:gutter="0"/>
      <w:pgBorders w:offsetFrom="page">
        <w:top w:val="thickThinMediumGap" w:sz="24" w:space="24" w:color="FFFF00"/>
        <w:left w:val="thickThinMediumGap" w:sz="24" w:space="24" w:color="FFFF00"/>
        <w:bottom w:val="thinThickMediumGap" w:sz="24" w:space="24" w:color="FFFF00"/>
        <w:right w:val="thinThick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D2614"/>
    <w:multiLevelType w:val="multilevel"/>
    <w:tmpl w:val="054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66C8"/>
    <w:multiLevelType w:val="multilevel"/>
    <w:tmpl w:val="BB5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5A"/>
    <w:rsid w:val="009E3B0E"/>
    <w:rsid w:val="00B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E76B"/>
  <w15:chartTrackingRefBased/>
  <w15:docId w15:val="{7112CAAD-A014-4488-B6D6-FE7968B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8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142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2021-12-20T08:14:00Z</dcterms:created>
  <dcterms:modified xsi:type="dcterms:W3CDTF">2021-12-20T08:22:00Z</dcterms:modified>
</cp:coreProperties>
</file>