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E06D8F" w:rsidRPr="00B156EF" w:rsidRDefault="00E06D8F" w:rsidP="00E06D8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B156EF">
        <w:rPr>
          <w:b/>
          <w:bCs/>
          <w:color w:val="000000"/>
          <w:sz w:val="32"/>
          <w:szCs w:val="32"/>
          <w:bdr w:val="none" w:sz="0" w:space="0" w:color="auto" w:frame="1"/>
        </w:rPr>
        <w:t>Открытое занятие </w:t>
      </w: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Default="00E06D8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Азбука телодвижений</w:t>
      </w: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B156EF" w:rsidRPr="00F411D9" w:rsidRDefault="00B156EF" w:rsidP="00B1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"Цирк зажигает огни"</w:t>
      </w: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40"/>
          <w:szCs w:val="40"/>
        </w:rPr>
      </w:pP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w:r w:rsidRPr="00B156EF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 в старшей группе</w:t>
      </w: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32"/>
          <w:szCs w:val="32"/>
        </w:rPr>
      </w:pPr>
      <w:r w:rsidRPr="00B156EF">
        <w:rPr>
          <w:b/>
          <w:bCs/>
          <w:color w:val="000000"/>
          <w:sz w:val="32"/>
          <w:szCs w:val="32"/>
          <w:bdr w:val="none" w:sz="0" w:space="0" w:color="auto" w:frame="1"/>
        </w:rPr>
        <w:t>(образовательная область «Физическое развитие»)</w:t>
      </w: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</w:rPr>
      </w:pPr>
      <w:r w:rsidRPr="00B156EF">
        <w:rPr>
          <w:color w:val="000000"/>
          <w:sz w:val="28"/>
          <w:szCs w:val="28"/>
          <w:bdr w:val="none" w:sz="0" w:space="0" w:color="auto" w:frame="1"/>
        </w:rPr>
        <w:t>Выполнила:</w:t>
      </w: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156EF">
        <w:rPr>
          <w:color w:val="000000"/>
          <w:sz w:val="28"/>
          <w:szCs w:val="28"/>
          <w:bdr w:val="none" w:sz="0" w:space="0" w:color="auto" w:frame="1"/>
        </w:rPr>
        <w:t>инструктор по физической культуре</w:t>
      </w: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</w:rPr>
      </w:pPr>
      <w:r w:rsidRPr="00B156EF">
        <w:rPr>
          <w:color w:val="000000"/>
          <w:sz w:val="28"/>
          <w:szCs w:val="28"/>
          <w:bdr w:val="none" w:sz="0" w:space="0" w:color="auto" w:frame="1"/>
        </w:rPr>
        <w:t>Рыбина Ольга Витальевна</w:t>
      </w:r>
    </w:p>
    <w:p w:rsidR="00B156EF" w:rsidRPr="00B156EF" w:rsidRDefault="00B156EF" w:rsidP="00B156E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B156EF">
        <w:rPr>
          <w:color w:val="000000"/>
          <w:sz w:val="28"/>
          <w:szCs w:val="28"/>
          <w:bdr w:val="none" w:sz="0" w:space="0" w:color="auto" w:frame="1"/>
        </w:rPr>
        <w:t>г. Новоузенск</w:t>
      </w:r>
    </w:p>
    <w:p w:rsidR="0057711C" w:rsidRDefault="0057711C">
      <w:pPr>
        <w:rPr>
          <w:rFonts w:ascii="Times New Roman" w:hAnsi="Times New Roman" w:cs="Times New Roman"/>
        </w:rPr>
      </w:pPr>
    </w:p>
    <w:p w:rsidR="00B156EF" w:rsidRDefault="00B156EF">
      <w:pPr>
        <w:rPr>
          <w:rFonts w:ascii="Times New Roman" w:hAnsi="Times New Roman" w:cs="Times New Roman"/>
        </w:rPr>
      </w:pPr>
    </w:p>
    <w:p w:rsidR="00B156EF" w:rsidRDefault="00B156EF">
      <w:pPr>
        <w:rPr>
          <w:rFonts w:ascii="Times New Roman" w:hAnsi="Times New Roman" w:cs="Times New Roman"/>
        </w:rPr>
      </w:pPr>
    </w:p>
    <w:p w:rsidR="00DA712B" w:rsidRDefault="00DA712B" w:rsidP="00B15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A712B" w:rsidRDefault="00DA712B" w:rsidP="00B15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A712B" w:rsidRDefault="00DA712B" w:rsidP="00B15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A712B" w:rsidRDefault="00DA712B" w:rsidP="00B15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Оздоровительные: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Способствовать укреплению сердечно-сосудистой и </w:t>
      </w: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proofErr w:type="gramEnd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умение детей выполнять упражнения, укрепляющие свод стопы, формирующие навыки правильной осанки.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силу, ловкость, выносливость, координацию движений.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Учить владеть своим телом, </w:t>
      </w:r>
      <w:proofErr w:type="spell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и расслабления.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F41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правильно, согласованно выполнять движения под счёт.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навыки основных видов ходьбы.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Разучить ходьбу по гимнастической скамейке с выполнением  "ласточки", с сохранением равновесия.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Упражнять в прыжках на батуте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самостоятельность, чувство ответственности при выполнении упражнений, желание заботиться о своём здоровье.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Вызывать эмоциональное удовлетворение, интерес к занятиям, сноровку и внимание в игре, способствовать элементарному перевоплощению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Прививать любовь к спорту и цирковому искусству.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Способы организации детей</w:t>
      </w: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поточный</w:t>
      </w:r>
      <w:proofErr w:type="gramEnd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групповой, круговая тренировка.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Методы:</w:t>
      </w:r>
    </w:p>
    <w:p w:rsidR="00B156EF" w:rsidRPr="00F411D9" w:rsidRDefault="00B156EF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Объяснительно-иллюстративный, словесный,</w:t>
      </w:r>
    </w:p>
    <w:p w:rsidR="00B156EF" w:rsidRDefault="00B156EF" w:rsidP="00B15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воздушные шары по количеству детей, подвешенные к потолку; ленточки; гантели; канат;  гимнастические палки; батут; маты; гимнастическая скамейка; мелкие предметы для перекладывания</w:t>
      </w:r>
      <w:bookmarkStart w:id="0" w:name="_GoBack"/>
      <w:bookmarkEnd w:id="0"/>
      <w:r w:rsidRPr="00F4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чалма для фокусника;  фонограмма.</w:t>
      </w:r>
      <w:proofErr w:type="gramEnd"/>
    </w:p>
    <w:p w:rsidR="00DA712B" w:rsidRDefault="00DA712B" w:rsidP="00B15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12B" w:rsidRPr="00F411D9" w:rsidRDefault="00DA712B" w:rsidP="00B15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B156EF" w:rsidRDefault="00B156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7" w:type="pct"/>
        <w:tblLook w:val="04A0"/>
      </w:tblPr>
      <w:tblGrid>
        <w:gridCol w:w="4784"/>
        <w:gridCol w:w="8"/>
        <w:gridCol w:w="4779"/>
        <w:gridCol w:w="13"/>
      </w:tblGrid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Инструктор: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(расстроенным голосом) Здравствуйте, дети! У нас в детском саду произошла неприятная история. Сегодня к нам должен был приехать цирк и показать свое представление в спортивном зале. Мы для этого все приготовили: красиво украсили зал, приготовили необходимое оборудование, пригласили зрителей. Но цирк не приехал!!! А зрители собрались, и я просто растеряна и не знаю, что делать? 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Может, вы подскажете? (Дети предлагают свои варианты, инструктор наводит детей на то, чтобы они сами показали цирковое представление)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 справитесь? Ну, тогда готовьтесь, а я пойду открывать наше цирковое представление.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заходят в зал, построение в колонну, затем перестроение в шеренгу, равнение, постановка ног, осанка.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Внимание, внимание!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вашему велению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начинаем представление!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Ровным кругом друг за другом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пойдем за шагом шаг.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Стать спортивным и упругим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Приглашаем всех ребят!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“Парад-алле” 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семейство акробатов. 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носках идет, на пятках.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воздушные гимнасты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Гимнастической ходьбой</w:t>
            </w:r>
            <w:proofErr w:type="gram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родвигаются изящно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арене цирковой.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идут широким шагом</w:t>
            </w:r>
            <w:proofErr w:type="gram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аши </w:t>
            </w:r>
            <w:proofErr w:type="spell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чудо-силачи</w:t>
            </w:r>
            <w:proofErr w:type="spellEnd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доступно одним разом</w:t>
            </w:r>
            <w:proofErr w:type="gram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нуть подковы – калачи.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арене скачет конь,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Рыжий гребень как огонь.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Гордо гривой машет он,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Настоящий чемпион.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Колокольчик зазвонил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iCs/>
                <w:color w:val="464646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Нам спешить придётся.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Представление без нас в цирке не начнётся.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девчонки, и мальчишки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Побежали все вприпрыжку.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– алле завершается,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Представленье начинается.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Уважаемые зрители перед началом представления цирковым артистам необходимо провести разминку.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кругу друг за другом спортивным маршем.</w:t>
            </w:r>
          </w:p>
          <w:p w:rsid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«Акробаты»- ходьба на носках и на пятках друг за другом.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Гимнасты” - ходьба гимнастическим шагом, руками произвольно совершать плавные движения.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proofErr w:type="gram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Чудо-силачи</w:t>
            </w:r>
            <w:proofErr w:type="spellEnd"/>
            <w:proofErr w:type="gramEnd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- ходьба широким шагом по кругу, руками (согнуты в локтях) изображая силачей.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“Цирковые лошадки” - бег с высоким подъемом коленей, переходящий в обычный бег (1,5 мин).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Лёгкий бег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спортивным маршем, по ходу движения девочки берут ленточки, мальчики – гантели. Перестроение в две колонны.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(девочки с лентами, мальчики – с гантелями)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«Потянись»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раз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И. п.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: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о. с., руки внизу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– 2 –поднять прямые руки через стороны вверх;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– 4 – и. п.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«Повороты»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раз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И. п.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: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о. с., руки </w:t>
            </w:r>
            <w:r w:rsidRPr="00CD7174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 плечам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– поворот туловища вправо, руки в стороны;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– и. п. То же влево.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3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«Выпады»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 раз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Голову не опускать.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И. п.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: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о. с., руки </w:t>
            </w:r>
            <w:r w:rsidRPr="00CD7174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внизу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– выпад ногой вправо, руки вперёд;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 – и. п.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;</w:t>
            </w:r>
            <w:proofErr w:type="gramEnd"/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 же влево.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174"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4  </w:t>
            </w:r>
          </w:p>
          <w:p w:rsidR="00CD7174" w:rsidRPr="00CD7174" w:rsidRDefault="00CD7174" w:rsidP="00CD7174">
            <w:pPr>
              <w:pStyle w:val="a7"/>
              <w:rPr>
                <w:rStyle w:val="c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174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«Наклоны»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9 раз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И.п. – ноги на ширине плеч, руки опущены; 1 – наклон вперед, положить гантели на пол; 2 – и.п.; 3 – наклон взять гантели; 4 – </w:t>
            </w:r>
            <w:proofErr w:type="spellStart"/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«Приседание»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И. п.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: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о. с., руки </w:t>
            </w:r>
            <w:r w:rsidRPr="00CD7174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внизу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– 2 – присесть, руки вперёд;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– 4 – вернуться в и. п.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  6 </w:t>
            </w:r>
          </w:p>
          <w:p w:rsidR="00CD7174" w:rsidRPr="00CD7174" w:rsidRDefault="00CD7174" w:rsidP="00CD7174">
            <w:pPr>
              <w:pStyle w:val="a7"/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174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«Руки к плечам»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9 раз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И.п. – основная стойка, гантели опущены;1 – согнуть руки в локтях гантели к плечам; 2 – и.п. –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«Прыжки»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И.п. – о.с. 1-8 прыжки</w:t>
            </w:r>
          </w:p>
        </w:tc>
      </w:tr>
      <w:tr w:rsidR="00CD7174" w:rsidRPr="00CD7174" w:rsidTr="00E318C7">
        <w:trPr>
          <w:gridAfter w:val="1"/>
          <w:wAfter w:w="7" w:type="pct"/>
          <w:trHeight w:val="1044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(поточный способ.)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  <w:trHeight w:val="4370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“Канатоходцы” 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“Акробаты на батуте” 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“Эквилибристы” 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“Озорные обезьянки” - упражнение для профилактики плоскостопия. Выполняют в кругу сидя на полу.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канату прямо, удерживая равновесие: с палкой.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на батуте</w:t>
            </w:r>
            <w:proofErr w:type="gramStart"/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“Ласточка” на гимнастической скамейке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перекладывать ногами мелкие предметы.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74" w:rsidRPr="00CD7174" w:rsidTr="00E318C7">
        <w:trPr>
          <w:gridAfter w:val="1"/>
          <w:wAfter w:w="7" w:type="pct"/>
          <w:trHeight w:val="521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«Азбука телодвижений»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Инструктор: У нас на арене главный фокусник</w:t>
            </w:r>
            <w:proofErr w:type="gram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Роль которого выполню я. Вы любите фокусы? Тогда поможете мне их </w:t>
            </w:r>
            <w:proofErr w:type="spell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 этой доске ничего нет сейчас. Закрываем </w:t>
            </w:r>
            <w:proofErr w:type="spell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proofErr w:type="gram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7174">
              <w:rPr>
                <w:rFonts w:ascii="Times New Roman" w:hAnsi="Times New Roman" w:cs="Times New Roman"/>
                <w:color w:val="242F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D7174">
              <w:rPr>
                <w:rFonts w:ascii="Times New Roman" w:hAnsi="Times New Roman" w:cs="Times New Roman"/>
                <w:color w:val="242F33"/>
                <w:sz w:val="24"/>
                <w:szCs w:val="24"/>
                <w:shd w:val="clear" w:color="auto" w:fill="FFFFFF"/>
              </w:rPr>
              <w:t>рибли</w:t>
            </w:r>
            <w:proofErr w:type="spellEnd"/>
            <w:r w:rsidRPr="00CD7174">
              <w:rPr>
                <w:rFonts w:ascii="Times New Roman" w:hAnsi="Times New Roman" w:cs="Times New Roman"/>
                <w:color w:val="242F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D7174">
              <w:rPr>
                <w:rFonts w:ascii="Times New Roman" w:hAnsi="Times New Roman" w:cs="Times New Roman"/>
                <w:color w:val="242F33"/>
                <w:sz w:val="24"/>
                <w:szCs w:val="24"/>
                <w:shd w:val="clear" w:color="auto" w:fill="FFFFFF"/>
              </w:rPr>
              <w:t>крабле</w:t>
            </w:r>
            <w:proofErr w:type="spellEnd"/>
            <w:r w:rsidRPr="00CD7174">
              <w:rPr>
                <w:rFonts w:ascii="Times New Roman" w:hAnsi="Times New Roman" w:cs="Times New Roman"/>
                <w:color w:val="242F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D7174">
              <w:rPr>
                <w:rFonts w:ascii="Times New Roman" w:hAnsi="Times New Roman" w:cs="Times New Roman"/>
                <w:color w:val="242F33"/>
                <w:sz w:val="24"/>
                <w:szCs w:val="24"/>
                <w:shd w:val="clear" w:color="auto" w:fill="FFFFFF"/>
              </w:rPr>
              <w:t>бумс</w:t>
            </w:r>
            <w:proofErr w:type="spell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. На доске появляется буква.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Дети сидят на ковре.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назвать букву и изобразить ее с помощью </w:t>
            </w:r>
            <w:proofErr w:type="spell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ог,туловища</w:t>
            </w:r>
            <w:proofErr w:type="spell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«А» - Начало алфавита, Тем она и знаменита. А узнать ее легко - Ноги ставит широко.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И. п. - стоя, ноги врозь, 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наклон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вниз, локтями касаться коленей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Буква «Б» проснется рано, Буква «Б» - бочонок с краном, Буква «Б» - с большим брюшком, В кепке с длинным козырьком.</w:t>
            </w:r>
            <w:proofErr w:type="gramEnd"/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И. п. - 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левая нога согну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та, касается носком стопы пра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вой ноги, левая рука в сторо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ну, кисть вниз.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«В» - буква очень важная, Воображала страшная: Грудь колесом, живот надут, Как будто нет важнее тут!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И. п. - о. с., левая нога согну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та, отведена в сторону у стопы правой ноги, левая рука на по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softHyphen/>
              <w:t>ясе.</w:t>
            </w:r>
            <w:proofErr w:type="gramEnd"/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Игра с кубиком </w:t>
            </w:r>
            <w:proofErr w:type="spell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Дети сидят в кругу</w:t>
            </w:r>
            <w:proofErr w:type="gramStart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По очереди бросают кубик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 Заключительная часть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Дыхательная гимнастика </w:t>
            </w: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«Надуем шар»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Давайте как можно больше шаров надуем на нашей арене.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Релаксация. А теперь закроем глаза и представим, как наши шары поднимаются под купол цирка. Их много, они разноцветные</w:t>
            </w:r>
            <w:proofErr w:type="gramStart"/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Мы машем им в след .Они улетают все дальше и превращаются в маленькие пятнышки. Открываем глаза.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Сели в круг</w:t>
            </w:r>
          </w:p>
        </w:tc>
      </w:tr>
      <w:tr w:rsidR="00CD7174" w:rsidRPr="00CD7174" w:rsidTr="00E318C7">
        <w:trPr>
          <w:gridAfter w:val="1"/>
          <w:wAfter w:w="7" w:type="pct"/>
        </w:trPr>
        <w:tc>
          <w:tcPr>
            <w:tcW w:w="2496" w:type="pct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Ребята, где вы сегодня побывали? Кем вы были? Что выполняли? Зачем? Вам это в жизни пригодится? Да, все качества </w:t>
            </w:r>
            <w:r w:rsidRPr="00CD717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(сила, ловкость, выносливость)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нужны не только </w:t>
            </w:r>
            <w:r w:rsidRPr="00CD7174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цирковым артистам</w:t>
            </w:r>
            <w:r w:rsidRPr="00CD71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но и каждому человеку, чтобы быть здоровыми.</w:t>
            </w:r>
          </w:p>
        </w:tc>
        <w:tc>
          <w:tcPr>
            <w:tcW w:w="2497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CD7174" w:rsidRPr="00CD7174" w:rsidTr="00E318C7">
        <w:tblPrEx>
          <w:tblLook w:val="0000"/>
        </w:tblPrEx>
        <w:trPr>
          <w:trHeight w:val="8094"/>
        </w:trPr>
        <w:tc>
          <w:tcPr>
            <w:tcW w:w="2500" w:type="pct"/>
            <w:gridSpan w:val="2"/>
          </w:tcPr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Сюрпризный момент.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Клоун: Ребята, спасибо за помощь! Благодаря вам состоялось цирковое представление!. Какие вы ловкие, быстрые, умелые, как  настоящие артисты цирка!</w:t>
            </w:r>
            <w:proofErr w:type="gramStart"/>
            <w:r w:rsidRPr="00CD7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память хочу подарить эти разноцветные шарики.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</w:t>
            </w:r>
            <w:proofErr w:type="gramStart"/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Цирк закончился! Ура!</w:t>
            </w:r>
          </w:p>
          <w:p w:rsidR="00CD7174" w:rsidRPr="00CD7174" w:rsidRDefault="00CD7174" w:rsidP="00CD71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Спасибо, вам наши, друзья!</w:t>
            </w: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 заключительный парад</w:t>
            </w:r>
            <w:r w:rsidRPr="00CD71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Приглашаем дошколят!</w:t>
            </w:r>
          </w:p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7174" w:rsidRPr="00CD7174" w:rsidRDefault="00CD7174" w:rsidP="00CD71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7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 воздушными шарами под веселую музыку проходят по залу и уходят в группу.</w:t>
            </w:r>
          </w:p>
        </w:tc>
      </w:tr>
    </w:tbl>
    <w:p w:rsidR="00B156EF" w:rsidRPr="00CD7174" w:rsidRDefault="00B156EF" w:rsidP="00CD717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156EF" w:rsidRPr="00CD7174" w:rsidSect="00B156EF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6EF"/>
    <w:rsid w:val="00077A5E"/>
    <w:rsid w:val="0057711C"/>
    <w:rsid w:val="00804CE3"/>
    <w:rsid w:val="00A3161E"/>
    <w:rsid w:val="00B156EF"/>
    <w:rsid w:val="00CD7174"/>
    <w:rsid w:val="00DA712B"/>
    <w:rsid w:val="00E0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7174"/>
    <w:pPr>
      <w:ind w:left="720"/>
      <w:contextualSpacing/>
    </w:pPr>
  </w:style>
  <w:style w:type="character" w:styleId="a6">
    <w:name w:val="Strong"/>
    <w:basedOn w:val="a0"/>
    <w:uiPriority w:val="22"/>
    <w:qFormat/>
    <w:rsid w:val="00CD7174"/>
    <w:rPr>
      <w:b/>
      <w:bCs/>
    </w:rPr>
  </w:style>
  <w:style w:type="paragraph" w:customStyle="1" w:styleId="c4">
    <w:name w:val="c4"/>
    <w:basedOn w:val="a"/>
    <w:rsid w:val="00CD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7174"/>
  </w:style>
  <w:style w:type="character" w:customStyle="1" w:styleId="c0">
    <w:name w:val="c0"/>
    <w:basedOn w:val="a0"/>
    <w:rsid w:val="00CD7174"/>
  </w:style>
  <w:style w:type="paragraph" w:styleId="a7">
    <w:name w:val="No Spacing"/>
    <w:uiPriority w:val="1"/>
    <w:qFormat/>
    <w:rsid w:val="00CD7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5BD9-0ECB-4605-A906-C51A3E21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FAST</cp:lastModifiedBy>
  <cp:revision>5</cp:revision>
  <dcterms:created xsi:type="dcterms:W3CDTF">2024-04-20T07:10:00Z</dcterms:created>
  <dcterms:modified xsi:type="dcterms:W3CDTF">2024-04-26T06:30:00Z</dcterms:modified>
</cp:coreProperties>
</file>